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5F4D78" w:rsidTr="004E0532">
        <w:tc>
          <w:tcPr>
            <w:tcW w:w="4256" w:type="dxa"/>
          </w:tcPr>
          <w:p w:rsidR="005F4D78" w:rsidRPr="00A65821" w:rsidRDefault="005F4D78" w:rsidP="00A74E9E">
            <w:pPr>
              <w:spacing w:after="0" w:line="240" w:lineRule="auto"/>
              <w:contextualSpacing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5F4D78" w:rsidRPr="00A65821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C41FA3" w:rsidRPr="00A65821" w:rsidRDefault="005F4D78" w:rsidP="00C41FA3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Усть-Катавского городского округа от </w:t>
            </w:r>
            <w:r w:rsidR="00C41FA3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21.07.2021</w:t>
            </w:r>
            <w:r w:rsidR="00C41FA3"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 №</w:t>
            </w:r>
            <w:r w:rsidR="00C41FA3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1026</w:t>
            </w:r>
          </w:p>
          <w:p w:rsidR="005F4D78" w:rsidRPr="00A65821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5F4D78" w:rsidRDefault="005F4D78" w:rsidP="00A7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5F4D78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5F4D78" w:rsidRPr="00FA3626" w:rsidRDefault="005F4D78" w:rsidP="005F4D78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5F4D78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A65821"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FA3626">
        <w:rPr>
          <w:rStyle w:val="a7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5F4D78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от 21.10.2019г. №</w:t>
      </w:r>
      <w:proofErr w:type="gramStart"/>
      <w:r w:rsidRPr="00FA3626">
        <w:rPr>
          <w:rFonts w:ascii="Times New Roman" w:hAnsi="Times New Roman"/>
          <w:color w:val="191919"/>
          <w:sz w:val="26"/>
          <w:szCs w:val="26"/>
        </w:rPr>
        <w:t>1573  «</w:t>
      </w:r>
      <w:proofErr w:type="gramEnd"/>
      <w:r w:rsidRPr="00FA3626">
        <w:rPr>
          <w:rFonts w:ascii="Times New Roman" w:hAnsi="Times New Roman"/>
          <w:color w:val="191919"/>
          <w:sz w:val="26"/>
          <w:szCs w:val="26"/>
        </w:rPr>
        <w:t xml:space="preserve">Об утверждении муниципальной программы «Поддержка и развитие дошкольного  образования в Усть-Катавском городском округе» </w:t>
      </w:r>
    </w:p>
    <w:p w:rsidR="005F4D78" w:rsidRPr="00FA3626" w:rsidRDefault="005F4D78" w:rsidP="005F4D78">
      <w:pPr>
        <w:spacing w:after="0" w:line="240" w:lineRule="auto"/>
        <w:jc w:val="center"/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на 2020-2022 годы»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1.1. Строку «Объёмы бюджетных ассигнований муниципальной    программы» изложить в следующей редакции:</w:t>
      </w:r>
    </w:p>
    <w:p w:rsidR="005F4D78" w:rsidRPr="00722D95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«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Общий объем финансирования мероприятий </w:t>
      </w:r>
      <w:r w:rsidRPr="00722D95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722D95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E0139B">
        <w:rPr>
          <w:rFonts w:ascii="Times New Roman" w:hAnsi="Times New Roman"/>
          <w:sz w:val="26"/>
          <w:szCs w:val="26"/>
        </w:rPr>
        <w:t>556 206,35</w:t>
      </w:r>
      <w:r w:rsidRPr="00722D95">
        <w:rPr>
          <w:rFonts w:ascii="Times New Roman" w:hAnsi="Times New Roman"/>
          <w:sz w:val="26"/>
          <w:szCs w:val="26"/>
        </w:rPr>
        <w:t xml:space="preserve"> 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тыс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рублей,</w:t>
      </w:r>
    </w:p>
    <w:p w:rsidR="005F4D78" w:rsidRPr="00722D95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том числе: за счет средств областного </w:t>
      </w:r>
      <w:proofErr w:type="gramStart"/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34</w:t>
      </w:r>
      <w:r w:rsidR="00E0139B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E0139B">
        <w:rPr>
          <w:rFonts w:ascii="Times New Roman" w:hAnsi="Times New Roman"/>
          <w:bCs/>
          <w:color w:val="191919"/>
          <w:spacing w:val="1"/>
          <w:sz w:val="26"/>
          <w:szCs w:val="26"/>
        </w:rPr>
        <w:t>550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E0139B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за счет средств местного бюджета -  19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4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111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,</w:t>
      </w:r>
      <w:r>
        <w:rPr>
          <w:rFonts w:ascii="Times New Roman" w:hAnsi="Times New Roman"/>
          <w:bCs/>
          <w:color w:val="191919"/>
          <w:sz w:val="26"/>
          <w:szCs w:val="26"/>
        </w:rPr>
        <w:t>3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1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13 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54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4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,78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рублей. </w:t>
      </w:r>
    </w:p>
    <w:p w:rsidR="005F4D78" w:rsidRPr="00722D95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В том числе по годам:</w:t>
      </w:r>
    </w:p>
    <w:p w:rsidR="005F4D78" w:rsidRPr="001E6D8B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E0139B">
        <w:rPr>
          <w:rFonts w:ascii="Times New Roman" w:hAnsi="Times New Roman"/>
          <w:sz w:val="26"/>
          <w:szCs w:val="26"/>
        </w:rPr>
        <w:t>179 582</w:t>
      </w:r>
      <w:r>
        <w:rPr>
          <w:rFonts w:ascii="Times New Roman" w:hAnsi="Times New Roman"/>
          <w:sz w:val="26"/>
          <w:szCs w:val="26"/>
        </w:rPr>
        <w:t>,20</w:t>
      </w:r>
      <w:r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Pr="001E6D8B">
        <w:rPr>
          <w:rFonts w:ascii="Times New Roman" w:hAnsi="Times New Roman"/>
          <w:sz w:val="26"/>
          <w:szCs w:val="26"/>
        </w:rPr>
        <w:t>1</w:t>
      </w:r>
      <w:r w:rsidR="00E0139B">
        <w:rPr>
          <w:rFonts w:ascii="Times New Roman" w:hAnsi="Times New Roman"/>
          <w:sz w:val="26"/>
          <w:szCs w:val="26"/>
        </w:rPr>
        <w:t>29</w:t>
      </w:r>
      <w:r w:rsidRPr="001E6D8B">
        <w:rPr>
          <w:rFonts w:ascii="Times New Roman" w:hAnsi="Times New Roman"/>
          <w:sz w:val="26"/>
          <w:szCs w:val="26"/>
        </w:rPr>
        <w:t> </w:t>
      </w:r>
      <w:r w:rsidR="00E0139B">
        <w:rPr>
          <w:rFonts w:ascii="Times New Roman" w:hAnsi="Times New Roman"/>
          <w:sz w:val="26"/>
          <w:szCs w:val="26"/>
        </w:rPr>
        <w:t>832</w:t>
      </w:r>
      <w:r w:rsidRPr="001E6D8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6</w:t>
      </w:r>
      <w:r w:rsidR="00E0139B">
        <w:rPr>
          <w:rFonts w:ascii="Times New Roman" w:hAnsi="Times New Roman"/>
          <w:sz w:val="26"/>
          <w:szCs w:val="26"/>
        </w:rPr>
        <w:t>6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Pr="001E6D8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5</w:t>
      </w:r>
      <w:r w:rsidRPr="001E6D8B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882</w:t>
      </w:r>
      <w:r w:rsidRPr="001E6D8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3</w:t>
      </w:r>
      <w:r w:rsidR="00E0139B">
        <w:rPr>
          <w:rFonts w:ascii="Times New Roman" w:hAnsi="Times New Roman"/>
          <w:sz w:val="26"/>
          <w:szCs w:val="26"/>
        </w:rPr>
        <w:t>3</w:t>
      </w:r>
      <w:r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>тыс. рублей, внебюджетные средства – 3 867,21 тыс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. рублей;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FA3626">
        <w:rPr>
          <w:rFonts w:ascii="Times New Roman" w:hAnsi="Times New Roman"/>
          <w:bCs/>
          <w:sz w:val="26"/>
          <w:szCs w:val="26"/>
        </w:rPr>
        <w:t>1</w:t>
      </w:r>
      <w:r>
        <w:rPr>
          <w:rFonts w:ascii="Times New Roman" w:hAnsi="Times New Roman"/>
          <w:bCs/>
          <w:sz w:val="26"/>
          <w:szCs w:val="26"/>
        </w:rPr>
        <w:t>8</w:t>
      </w:r>
      <w:r w:rsidR="00803E10">
        <w:rPr>
          <w:rFonts w:ascii="Times New Roman" w:hAnsi="Times New Roman"/>
          <w:bCs/>
          <w:sz w:val="26"/>
          <w:szCs w:val="26"/>
        </w:rPr>
        <w:t>7</w:t>
      </w:r>
      <w:r w:rsidRPr="00FA3626">
        <w:rPr>
          <w:rFonts w:ascii="Times New Roman" w:hAnsi="Times New Roman"/>
          <w:bCs/>
          <w:sz w:val="26"/>
          <w:szCs w:val="26"/>
        </w:rPr>
        <w:t> </w:t>
      </w:r>
      <w:r w:rsidR="00803E10">
        <w:rPr>
          <w:rFonts w:ascii="Times New Roman" w:hAnsi="Times New Roman"/>
          <w:bCs/>
          <w:sz w:val="26"/>
          <w:szCs w:val="26"/>
        </w:rPr>
        <w:t>654</w:t>
      </w:r>
      <w:r w:rsidRPr="00FA3626">
        <w:rPr>
          <w:rFonts w:ascii="Times New Roman" w:hAnsi="Times New Roman"/>
          <w:bCs/>
          <w:sz w:val="26"/>
          <w:szCs w:val="26"/>
        </w:rPr>
        <w:t>,</w:t>
      </w:r>
      <w:r w:rsidR="00803E10">
        <w:rPr>
          <w:rFonts w:ascii="Times New Roman" w:hAnsi="Times New Roman"/>
          <w:bCs/>
          <w:sz w:val="26"/>
          <w:szCs w:val="26"/>
        </w:rPr>
        <w:t>39</w:t>
      </w:r>
      <w:r w:rsidRPr="00FA3626">
        <w:rPr>
          <w:rFonts w:ascii="Times New Roman" w:hAnsi="Times New Roman"/>
          <w:bCs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108 207,40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>
        <w:rPr>
          <w:rFonts w:ascii="Times New Roman" w:hAnsi="Times New Roman"/>
          <w:bCs/>
          <w:color w:val="191919"/>
          <w:sz w:val="26"/>
          <w:szCs w:val="26"/>
        </w:rPr>
        <w:t>7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4</w:t>
      </w:r>
      <w:r w:rsidRPr="00FA3626">
        <w:rPr>
          <w:rFonts w:ascii="Times New Roman" w:hAnsi="Times New Roman"/>
          <w:sz w:val="26"/>
          <w:szCs w:val="26"/>
        </w:rPr>
        <w:t> </w:t>
      </w:r>
      <w:r w:rsidR="00803E10">
        <w:rPr>
          <w:rFonts w:ascii="Times New Roman" w:hAnsi="Times New Roman"/>
          <w:sz w:val="26"/>
          <w:szCs w:val="26"/>
        </w:rPr>
        <w:t>582</w:t>
      </w:r>
      <w:r w:rsidRPr="00FA3626">
        <w:rPr>
          <w:rFonts w:ascii="Times New Roman" w:hAnsi="Times New Roman"/>
          <w:sz w:val="26"/>
          <w:szCs w:val="26"/>
        </w:rPr>
        <w:t>,</w:t>
      </w:r>
      <w:r w:rsidR="00803E10">
        <w:rPr>
          <w:rFonts w:ascii="Times New Roman" w:hAnsi="Times New Roman"/>
          <w:sz w:val="26"/>
          <w:szCs w:val="26"/>
        </w:rPr>
        <w:t>63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>
        <w:rPr>
          <w:rFonts w:ascii="Times New Roman" w:hAnsi="Times New Roman"/>
          <w:bCs/>
          <w:color w:val="191919"/>
          <w:sz w:val="26"/>
          <w:szCs w:val="26"/>
        </w:rPr>
        <w:t>4 8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64</w:t>
      </w:r>
      <w:r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36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5F4D78" w:rsidRPr="007E6157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E6157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7E6157">
        <w:rPr>
          <w:rFonts w:ascii="Times New Roman" w:hAnsi="Times New Roman"/>
          <w:bCs/>
          <w:sz w:val="26"/>
          <w:szCs w:val="26"/>
        </w:rPr>
        <w:t>18</w:t>
      </w:r>
      <w:r w:rsidR="009C5193" w:rsidRPr="007E6157">
        <w:rPr>
          <w:rFonts w:ascii="Times New Roman" w:hAnsi="Times New Roman"/>
          <w:bCs/>
          <w:sz w:val="26"/>
          <w:szCs w:val="26"/>
        </w:rPr>
        <w:t>8</w:t>
      </w:r>
      <w:r w:rsidRPr="007E6157">
        <w:rPr>
          <w:rFonts w:ascii="Times New Roman" w:hAnsi="Times New Roman"/>
          <w:bCs/>
          <w:sz w:val="26"/>
          <w:szCs w:val="26"/>
        </w:rPr>
        <w:t> </w:t>
      </w:r>
      <w:r w:rsidR="009C5193" w:rsidRPr="007E6157">
        <w:rPr>
          <w:rFonts w:ascii="Times New Roman" w:hAnsi="Times New Roman"/>
          <w:bCs/>
          <w:sz w:val="26"/>
          <w:szCs w:val="26"/>
        </w:rPr>
        <w:t>969</w:t>
      </w:r>
      <w:r w:rsidRPr="007E6157">
        <w:rPr>
          <w:rFonts w:ascii="Times New Roman" w:hAnsi="Times New Roman"/>
          <w:bCs/>
          <w:sz w:val="26"/>
          <w:szCs w:val="26"/>
        </w:rPr>
        <w:t>,</w:t>
      </w:r>
      <w:r w:rsidR="009C5193" w:rsidRPr="007E6157">
        <w:rPr>
          <w:rFonts w:ascii="Times New Roman" w:hAnsi="Times New Roman"/>
          <w:bCs/>
          <w:sz w:val="26"/>
          <w:szCs w:val="26"/>
        </w:rPr>
        <w:t>7</w:t>
      </w:r>
      <w:r w:rsidRPr="007E6157">
        <w:rPr>
          <w:rFonts w:ascii="Times New Roman" w:hAnsi="Times New Roman"/>
          <w:bCs/>
          <w:sz w:val="26"/>
          <w:szCs w:val="26"/>
        </w:rPr>
        <w:t xml:space="preserve">6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sz w:val="26"/>
          <w:szCs w:val="26"/>
        </w:rPr>
      </w:pP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7E6157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7E615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Pr="007E6157">
        <w:rPr>
          <w:rFonts w:ascii="Times New Roman" w:hAnsi="Times New Roman"/>
          <w:sz w:val="26"/>
          <w:szCs w:val="26"/>
        </w:rPr>
        <w:t>1</w:t>
      </w:r>
      <w:r w:rsidR="009C5193" w:rsidRPr="007E6157">
        <w:rPr>
          <w:rFonts w:ascii="Times New Roman" w:hAnsi="Times New Roman"/>
          <w:sz w:val="26"/>
          <w:szCs w:val="26"/>
        </w:rPr>
        <w:t>1</w:t>
      </w:r>
      <w:r w:rsidRPr="007E6157">
        <w:rPr>
          <w:rFonts w:ascii="Times New Roman" w:hAnsi="Times New Roman"/>
          <w:sz w:val="26"/>
          <w:szCs w:val="26"/>
        </w:rPr>
        <w:t>0 </w:t>
      </w:r>
      <w:r w:rsidR="009C5193" w:rsidRPr="007E6157">
        <w:rPr>
          <w:rFonts w:ascii="Times New Roman" w:hAnsi="Times New Roman"/>
          <w:sz w:val="26"/>
          <w:szCs w:val="26"/>
        </w:rPr>
        <w:t>510</w:t>
      </w:r>
      <w:r w:rsidRPr="007E6157">
        <w:rPr>
          <w:rFonts w:ascii="Times New Roman" w:hAnsi="Times New Roman"/>
          <w:sz w:val="26"/>
          <w:szCs w:val="26"/>
        </w:rPr>
        <w:t>,</w:t>
      </w:r>
      <w:r w:rsidR="009C5193" w:rsidRPr="007E6157">
        <w:rPr>
          <w:rFonts w:ascii="Times New Roman" w:hAnsi="Times New Roman"/>
          <w:sz w:val="26"/>
          <w:szCs w:val="26"/>
        </w:rPr>
        <w:t>2</w:t>
      </w:r>
      <w:r w:rsidRPr="007E6157">
        <w:rPr>
          <w:rFonts w:ascii="Times New Roman" w:hAnsi="Times New Roman"/>
          <w:sz w:val="26"/>
          <w:szCs w:val="26"/>
        </w:rPr>
        <w:t xml:space="preserve">0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>тыс. рублей, за счет средств местного бюджета -  7</w:t>
      </w:r>
      <w:r w:rsidRPr="007E6157">
        <w:rPr>
          <w:rFonts w:ascii="Times New Roman" w:hAnsi="Times New Roman"/>
          <w:sz w:val="26"/>
          <w:szCs w:val="26"/>
        </w:rPr>
        <w:t>3 </w:t>
      </w:r>
      <w:r w:rsidR="009C5193" w:rsidRPr="007E6157">
        <w:rPr>
          <w:rFonts w:ascii="Times New Roman" w:hAnsi="Times New Roman"/>
          <w:sz w:val="26"/>
          <w:szCs w:val="26"/>
        </w:rPr>
        <w:t>646</w:t>
      </w:r>
      <w:r w:rsidRPr="007E6157">
        <w:rPr>
          <w:rFonts w:ascii="Times New Roman" w:hAnsi="Times New Roman"/>
          <w:sz w:val="26"/>
          <w:szCs w:val="26"/>
        </w:rPr>
        <w:t>,</w:t>
      </w:r>
      <w:r w:rsidR="009C5193" w:rsidRPr="007E6157">
        <w:rPr>
          <w:rFonts w:ascii="Times New Roman" w:hAnsi="Times New Roman"/>
          <w:sz w:val="26"/>
          <w:szCs w:val="26"/>
        </w:rPr>
        <w:t>3</w:t>
      </w:r>
      <w:r w:rsidRPr="007E6157">
        <w:rPr>
          <w:rFonts w:ascii="Times New Roman" w:hAnsi="Times New Roman"/>
          <w:sz w:val="26"/>
          <w:szCs w:val="26"/>
        </w:rPr>
        <w:t xml:space="preserve">5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>тыс. рублей, внебюджетные средства – 4 813,21 тыс. рублей</w:t>
      </w:r>
      <w:r w:rsidRPr="007E6157">
        <w:rPr>
          <w:rFonts w:ascii="Times New Roman" w:hAnsi="Times New Roman"/>
          <w:sz w:val="26"/>
          <w:szCs w:val="26"/>
        </w:rPr>
        <w:t>»;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2. Таблицу 1 раздела VII «Ожидаемые результаты реализации муниципальной </w:t>
      </w:r>
      <w:proofErr w:type="gramStart"/>
      <w:r w:rsidRPr="00FA3626">
        <w:rPr>
          <w:rFonts w:ascii="Times New Roman" w:hAnsi="Times New Roman"/>
          <w:color w:val="191919"/>
          <w:sz w:val="26"/>
          <w:szCs w:val="26"/>
        </w:rPr>
        <w:t xml:space="preserve">программы» </w:t>
      </w:r>
      <w:r w:rsidRPr="00FA3626">
        <w:rPr>
          <w:rFonts w:ascii="Times New Roman" w:hAnsi="Times New Roman"/>
          <w:b/>
          <w:color w:val="191919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>изложить</w:t>
      </w:r>
      <w:proofErr w:type="gramEnd"/>
      <w:r w:rsidRPr="00FA3626">
        <w:rPr>
          <w:rFonts w:ascii="Times New Roman" w:hAnsi="Times New Roman"/>
          <w:color w:val="191919"/>
          <w:sz w:val="26"/>
          <w:szCs w:val="26"/>
        </w:rPr>
        <w:t xml:space="preserve"> в следующей редакции: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AA5DF0" w:rsidP="005F4D78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5F4D78" w:rsidRPr="00FA3626">
        <w:rPr>
          <w:rFonts w:ascii="Times New Roman" w:hAnsi="Times New Roman"/>
          <w:sz w:val="26"/>
          <w:szCs w:val="26"/>
        </w:rPr>
        <w:t>Сведения о целевых индикаторах Программы и их значениях</w:t>
      </w:r>
    </w:p>
    <w:p w:rsidR="005F4D78" w:rsidRPr="00FA3626" w:rsidRDefault="005F4D78" w:rsidP="005F4D7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Таблица 1</w:t>
      </w:r>
    </w:p>
    <w:tbl>
      <w:tblPr>
        <w:tblStyle w:val="a5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7"/>
        <w:gridCol w:w="1452"/>
        <w:gridCol w:w="1096"/>
        <w:gridCol w:w="993"/>
        <w:gridCol w:w="993"/>
      </w:tblGrid>
      <w:tr w:rsidR="005F4D78" w:rsidRPr="007131B1" w:rsidTr="00A74E9E">
        <w:tc>
          <w:tcPr>
            <w:tcW w:w="709" w:type="dxa"/>
            <w:vMerge w:val="restart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27" w:type="dxa"/>
            <w:vMerge w:val="restart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52" w:type="dxa"/>
            <w:vMerge w:val="restart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82" w:type="dxa"/>
            <w:gridSpan w:val="3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Значения целевых индикаторов</w:t>
            </w:r>
          </w:p>
        </w:tc>
      </w:tr>
      <w:tr w:rsidR="005F4D78" w:rsidRPr="007131B1" w:rsidTr="00A74E9E">
        <w:tc>
          <w:tcPr>
            <w:tcW w:w="709" w:type="dxa"/>
            <w:vMerge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  <w:vMerge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У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довлетворение потребности всех социально-демографических групп и слоев населения Усть-Катавского городского округа в услугах по дошкольному образован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ию, присмотру и уходу за детьми</w:t>
            </w:r>
          </w:p>
        </w:tc>
      </w:tr>
      <w:tr w:rsidR="005F4D78" w:rsidRPr="007131B1" w:rsidTr="00A74E9E">
        <w:trPr>
          <w:trHeight w:val="630"/>
        </w:trPr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О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хват детей 1-7 лет дошкольным образованием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  <w:lang w:eastAsia="en-US"/>
              </w:rPr>
              <w:t>Доступность дошкольного образования для детей 3-7 лет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  <w:lang w:eastAsia="en-US"/>
              </w:rPr>
              <w:t>Доступность дошкольного образования для детей от 1,5 до 3-х лет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rPr>
          <w:trHeight w:val="1004"/>
        </w:trPr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2.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М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Удельный вес численности детей дошкольных образовательных организаций в возрасте 3-7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sz w:val="24"/>
                <w:szCs w:val="24"/>
              </w:rPr>
              <w:t xml:space="preserve">Задача 3. </w:t>
            </w: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  <w:lang w:eastAsia="en-US"/>
              </w:rPr>
              <w:t>Содействие формированию современной и доступной среды в дошкольных образовательных организациях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Доля образовательных организаций, в которых созданы условия для получения детьми с ОВЗ качественного образования, в общем количестве образовательных учреждений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30</w:t>
            </w:r>
          </w:p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993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B37134" w:rsidRDefault="00803E10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134">
              <w:rPr>
                <w:rFonts w:ascii="Times New Roman" w:hAnsi="Times New Roman"/>
                <w:sz w:val="24"/>
                <w:szCs w:val="24"/>
              </w:rPr>
              <w:t>4</w:t>
            </w:r>
            <w:r w:rsidR="005F4D78" w:rsidRPr="00B371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Количество мест в образовательных организациях, которые созданы для получения детьми с ОВЗ качественного образования 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B37134" w:rsidRDefault="00803E10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1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27" w:type="dxa"/>
          </w:tcPr>
          <w:p w:rsidR="005F4D78" w:rsidRPr="006075C5" w:rsidRDefault="005F4D78" w:rsidP="00A74E9E">
            <w:pPr>
              <w:pStyle w:val="a6"/>
              <w:spacing w:before="0" w:beforeAutospacing="0" w:after="0"/>
            </w:pPr>
            <w:r w:rsidRPr="006075C5">
              <w:t>Количество капитально отремонтированных зданий (сооружений) муниципальных дошкольных образовательных учреждений</w:t>
            </w:r>
          </w:p>
        </w:tc>
        <w:tc>
          <w:tcPr>
            <w:tcW w:w="1452" w:type="dxa"/>
          </w:tcPr>
          <w:p w:rsidR="005F4D78" w:rsidRPr="006075C5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96" w:type="dxa"/>
          </w:tcPr>
          <w:p w:rsidR="005F4D78" w:rsidRPr="006075C5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075C5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0</w:t>
            </w:r>
          </w:p>
          <w:p w:rsidR="005F4D78" w:rsidRPr="006075C5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993" w:type="dxa"/>
          </w:tcPr>
          <w:p w:rsidR="005F4D78" w:rsidRPr="006075C5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6075C5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4.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Р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азвитие кадрового потенциала системы дошкольного образования</w:t>
            </w:r>
          </w:p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У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дельный вес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5.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П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ривлечение большего числа детей из малообеспеченных и неблагополучных семей через предоставление компенсации части родительской платы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человек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259</w:t>
            </w:r>
          </w:p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7131B1">
              <w:rPr>
                <w:rFonts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993" w:type="dxa"/>
          </w:tcPr>
          <w:p w:rsidR="005F4D78" w:rsidRPr="006075C5" w:rsidRDefault="006075C5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134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</w:tr>
      <w:tr w:rsidR="007B6886" w:rsidRPr="007131B1" w:rsidTr="00A74E9E">
        <w:tc>
          <w:tcPr>
            <w:tcW w:w="709" w:type="dxa"/>
          </w:tcPr>
          <w:p w:rsidR="007B6886" w:rsidRPr="00392FF8" w:rsidRDefault="007B6886" w:rsidP="007B6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27" w:type="dxa"/>
          </w:tcPr>
          <w:p w:rsidR="007B6886" w:rsidRPr="00392FF8" w:rsidRDefault="007B6886" w:rsidP="007B688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Доля детей из малообеспеченных, неблагополучных семей, а также семей, оказавшихся в трудной жизненной ситуации, привлеченных в муниципальные образовательные учреждения,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452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F4D78" w:rsidRPr="00FA3626" w:rsidRDefault="00AA5DF0" w:rsidP="005F4D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                                                                                                                                       »</w:t>
      </w:r>
    </w:p>
    <w:p w:rsidR="005F4D78" w:rsidRDefault="00505059" w:rsidP="004E0532">
      <w:pPr>
        <w:tabs>
          <w:tab w:val="left" w:pos="851"/>
        </w:tabs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lastRenderedPageBreak/>
        <w:t>3</w:t>
      </w:r>
      <w:r w:rsidR="005F4D78" w:rsidRPr="00FA362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5F4D78" w:rsidRPr="00B37134">
        <w:rPr>
          <w:rFonts w:ascii="Times New Roman" w:hAnsi="Times New Roman"/>
          <w:sz w:val="26"/>
          <w:szCs w:val="26"/>
        </w:rPr>
        <w:t>Приложение  1</w:t>
      </w:r>
      <w:proofErr w:type="gramEnd"/>
      <w:r w:rsidR="005F4D78" w:rsidRPr="00B37134">
        <w:rPr>
          <w:rFonts w:ascii="Times New Roman" w:hAnsi="Times New Roman"/>
          <w:sz w:val="26"/>
          <w:szCs w:val="26"/>
        </w:rPr>
        <w:t>, 2, 3, 4, 5, 6,</w:t>
      </w:r>
      <w:r w:rsidR="0081477C">
        <w:rPr>
          <w:rFonts w:ascii="Times New Roman" w:hAnsi="Times New Roman"/>
          <w:sz w:val="26"/>
          <w:szCs w:val="26"/>
        </w:rPr>
        <w:t xml:space="preserve"> </w:t>
      </w:r>
      <w:r w:rsidR="005F4D78" w:rsidRPr="00B37134">
        <w:rPr>
          <w:rFonts w:ascii="Times New Roman" w:hAnsi="Times New Roman"/>
          <w:sz w:val="26"/>
          <w:szCs w:val="26"/>
        </w:rPr>
        <w:t>7</w:t>
      </w:r>
      <w:r w:rsidR="005F4D78" w:rsidRPr="00FA3626">
        <w:rPr>
          <w:rFonts w:ascii="Times New Roman" w:hAnsi="Times New Roman"/>
          <w:sz w:val="26"/>
          <w:szCs w:val="26"/>
        </w:rPr>
        <w:t xml:space="preserve"> </w:t>
      </w:r>
      <w:r w:rsidR="005F4D78" w:rsidRPr="00FA3626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5F4D78" w:rsidRPr="00FA3626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sectPr w:rsidR="005F4D78" w:rsidSect="004E0532">
      <w:headerReference w:type="default" r:id="rId6"/>
      <w:pgSz w:w="11906" w:h="16838"/>
      <w:pgMar w:top="993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98C" w:rsidRDefault="0050798C" w:rsidP="004E0532">
      <w:pPr>
        <w:spacing w:after="0" w:line="240" w:lineRule="auto"/>
      </w:pPr>
      <w:r>
        <w:separator/>
      </w:r>
    </w:p>
  </w:endnote>
  <w:endnote w:type="continuationSeparator" w:id="0">
    <w:p w:rsidR="0050798C" w:rsidRDefault="0050798C" w:rsidP="004E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98C" w:rsidRDefault="0050798C" w:rsidP="004E0532">
      <w:pPr>
        <w:spacing w:after="0" w:line="240" w:lineRule="auto"/>
      </w:pPr>
      <w:r>
        <w:separator/>
      </w:r>
    </w:p>
  </w:footnote>
  <w:footnote w:type="continuationSeparator" w:id="0">
    <w:p w:rsidR="0050798C" w:rsidRDefault="0050798C" w:rsidP="004E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5259444"/>
      <w:docPartObj>
        <w:docPartGallery w:val="Page Numbers (Top of Page)"/>
        <w:docPartUnique/>
      </w:docPartObj>
    </w:sdtPr>
    <w:sdtEndPr/>
    <w:sdtContent>
      <w:p w:rsidR="004E0532" w:rsidRDefault="004E05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FA3">
          <w:rPr>
            <w:noProof/>
          </w:rPr>
          <w:t>3</w:t>
        </w:r>
        <w:r>
          <w:fldChar w:fldCharType="end"/>
        </w:r>
      </w:p>
    </w:sdtContent>
  </w:sdt>
  <w:p w:rsidR="004E0532" w:rsidRDefault="004E05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102593"/>
    <w:rsid w:val="00145CA9"/>
    <w:rsid w:val="002D43D2"/>
    <w:rsid w:val="00392FF8"/>
    <w:rsid w:val="003E057E"/>
    <w:rsid w:val="004B0D8C"/>
    <w:rsid w:val="004C289E"/>
    <w:rsid w:val="004E0532"/>
    <w:rsid w:val="00505059"/>
    <w:rsid w:val="0050798C"/>
    <w:rsid w:val="00523207"/>
    <w:rsid w:val="005F4D78"/>
    <w:rsid w:val="006075C5"/>
    <w:rsid w:val="00627314"/>
    <w:rsid w:val="007131B1"/>
    <w:rsid w:val="0077232D"/>
    <w:rsid w:val="00785641"/>
    <w:rsid w:val="007B6886"/>
    <w:rsid w:val="007D4147"/>
    <w:rsid w:val="007E6157"/>
    <w:rsid w:val="00803E10"/>
    <w:rsid w:val="0081477C"/>
    <w:rsid w:val="00815024"/>
    <w:rsid w:val="009C5193"/>
    <w:rsid w:val="009E4DFF"/>
    <w:rsid w:val="00A65821"/>
    <w:rsid w:val="00AA5DF0"/>
    <w:rsid w:val="00AB06B3"/>
    <w:rsid w:val="00AF56C8"/>
    <w:rsid w:val="00B37134"/>
    <w:rsid w:val="00BE030A"/>
    <w:rsid w:val="00C41FA3"/>
    <w:rsid w:val="00D6515D"/>
    <w:rsid w:val="00E0139B"/>
    <w:rsid w:val="00E20AD7"/>
    <w:rsid w:val="00EC5333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053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05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4</cp:revision>
  <cp:lastPrinted>2021-07-20T10:05:00Z</cp:lastPrinted>
  <dcterms:created xsi:type="dcterms:W3CDTF">2021-07-20T10:04:00Z</dcterms:created>
  <dcterms:modified xsi:type="dcterms:W3CDTF">2021-07-21T09:23:00Z</dcterms:modified>
</cp:coreProperties>
</file>